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122B6" w:rsidRPr="006B058D" w:rsidRDefault="006122B6" w:rsidP="00161A1E">
      <w:pPr>
        <w:spacing w:after="120"/>
        <w:jc w:val="both"/>
        <w:rPr>
          <w:rFonts w:ascii="Arial" w:eastAsia="Times New Roman" w:hAnsi="Arial" w:cs="David"/>
          <w:b/>
          <w:bCs/>
          <w:u w:val="single"/>
          <w:rtl/>
        </w:rPr>
      </w:pPr>
      <w:r w:rsidRPr="006B058D">
        <w:rPr>
          <w:rFonts w:ascii="Arial" w:eastAsia="Times New Roman" w:hAnsi="Arial" w:cs="David" w:hint="cs"/>
          <w:b/>
          <w:bCs/>
          <w:noProof/>
          <w:u w:val="single"/>
          <w:rtl/>
          <w:lang w:bidi="ar-SA"/>
        </w:rPr>
        <w:drawing>
          <wp:anchor distT="0" distB="0" distL="114300" distR="114300" simplePos="0" relativeHeight="251659264" behindDoc="0" locked="0" layoutInCell="1" allowOverlap="1" wp14:anchorId="5BA84BA6" wp14:editId="626AF53F">
            <wp:simplePos x="0" y="0"/>
            <wp:positionH relativeFrom="column">
              <wp:posOffset>2360295</wp:posOffset>
            </wp:positionH>
            <wp:positionV relativeFrom="paragraph">
              <wp:posOffset>-485775</wp:posOffset>
            </wp:positionV>
            <wp:extent cx="670560" cy="790575"/>
            <wp:effectExtent l="0" t="0" r="0" b="9525"/>
            <wp:wrapNone/>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122B6" w:rsidRPr="006B058D" w:rsidRDefault="006122B6" w:rsidP="00161A1E">
      <w:pPr>
        <w:spacing w:after="120"/>
        <w:jc w:val="both"/>
        <w:rPr>
          <w:rFonts w:ascii="Arial" w:eastAsia="Times New Roman" w:hAnsi="Arial" w:cs="David"/>
          <w:b/>
          <w:bCs/>
          <w:u w:val="single"/>
          <w:rtl/>
        </w:rPr>
      </w:pPr>
      <w:r w:rsidRPr="006B058D">
        <w:rPr>
          <w:rFonts w:ascii="Arial" w:eastAsia="Times New Roman" w:hAnsi="Arial" w:cs="David" w:hint="cs"/>
          <w:b/>
          <w:bCs/>
          <w:noProof/>
          <w:u w:val="single"/>
          <w:rtl/>
          <w:lang w:bidi="ar-SA"/>
        </w:rPr>
        <mc:AlternateContent>
          <mc:Choice Requires="wps">
            <w:drawing>
              <wp:anchor distT="0" distB="0" distL="114300" distR="114300" simplePos="0" relativeHeight="251660288" behindDoc="0" locked="0" layoutInCell="1" allowOverlap="1" wp14:anchorId="4EFDCEA5" wp14:editId="79ED6A9A">
                <wp:simplePos x="0" y="0"/>
                <wp:positionH relativeFrom="column">
                  <wp:posOffset>1246517</wp:posOffset>
                </wp:positionH>
                <wp:positionV relativeFrom="paragraph">
                  <wp:posOffset>46487</wp:posOffset>
                </wp:positionV>
                <wp:extent cx="2905125" cy="414068"/>
                <wp:effectExtent l="0" t="0" r="0" b="508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4140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22B6" w:rsidRPr="00CC0CBB" w:rsidRDefault="00CC0CBB" w:rsidP="00F70422">
                            <w:pPr>
                              <w:spacing w:before="100" w:beforeAutospacing="1" w:after="100" w:afterAutospacing="1"/>
                              <w:jc w:val="center"/>
                              <w:rPr>
                                <w:lang w:bidi="ar-AE"/>
                              </w:rPr>
                            </w:pPr>
                            <w:r>
                              <w:rPr>
                                <w:rFonts w:ascii="Arial" w:hAnsi="Arial" w:hint="cs"/>
                                <w:b/>
                                <w:bCs/>
                                <w:color w:val="000080"/>
                                <w:sz w:val="32"/>
                                <w:szCs w:val="32"/>
                                <w:rtl/>
                                <w:lang w:bidi="ar-AE"/>
                              </w:rPr>
                              <w:t>وزارة العلوم والتكنولوجيا</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type w14:anchorId="4EFDCEA5" id="_x0000_t202" coordsize="21600,21600" o:spt="202" path="m,l,21600r21600,l21600,xe">
                <v:stroke joinstyle="miter"/>
                <v:path gradientshapeok="t" o:connecttype="rect"/>
              </v:shapetype>
              <v:shape id="Text Box 4" o:spid="_x0000_s1026" type="#_x0000_t202" style="position:absolute;left:0;text-align:left;margin-left:98.15pt;margin-top:3.65pt;width:228.75pt;height:32.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2kFtAIAALk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" filled="f" stroked="f">
                <v:textbox>
                  <w:txbxContent>
                    <w:p w:rsidR="006122B6" w:rsidRPr="00CC0CBB" w:rsidRDefault="00CC0CBB" w:rsidP="00F70422">
                      <w:pPr>
                        <w:spacing w:before="100" w:beforeAutospacing="1" w:after="100" w:afterAutospacing="1"/>
                        <w:jc w:val="center"/>
                        <w:rPr>
                          <w:lang w:bidi="ar-AE"/>
                        </w:rPr>
                      </w:pPr>
                      <w:r>
                        <w:rPr>
                          <w:rFonts w:ascii="Arial" w:hAnsi="Arial" w:hint="cs"/>
                          <w:b/>
                          <w:bCs/>
                          <w:color w:val="000080"/>
                          <w:sz w:val="32"/>
                          <w:szCs w:val="32"/>
                          <w:rtl/>
                          <w:lang w:bidi="ar-AE"/>
                        </w:rPr>
                        <w:t>وزارة العلوم والتكنولوجيا</w:t>
                      </w:r>
                    </w:p>
                  </w:txbxContent>
                </v:textbox>
              </v:shape>
            </w:pict>
          </mc:Fallback>
        </mc:AlternateContent>
      </w:r>
    </w:p>
    <w:p w:rsidR="006122B6" w:rsidRPr="006B058D" w:rsidRDefault="006122B6" w:rsidP="00161A1E">
      <w:pPr>
        <w:spacing w:after="120"/>
        <w:jc w:val="both"/>
        <w:rPr>
          <w:rFonts w:ascii="Arial" w:eastAsia="Times New Roman" w:hAnsi="Arial" w:cs="David"/>
          <w:b/>
          <w:bCs/>
          <w:u w:val="single"/>
          <w:rtl/>
        </w:rPr>
      </w:pPr>
    </w:p>
    <w:p w:rsidR="00CC0CBB" w:rsidRPr="00CC0CBB" w:rsidRDefault="00CC0CBB" w:rsidP="0059136D">
      <w:pPr>
        <w:jc w:val="center"/>
        <w:rPr>
          <w:b/>
          <w:bCs/>
          <w:rtl/>
          <w:lang w:bidi="ar-AE"/>
        </w:rPr>
      </w:pPr>
      <w:bookmarkStart w:id="0" w:name="_Ref263083897"/>
      <w:r>
        <w:rPr>
          <w:rFonts w:hint="cs"/>
          <w:b/>
          <w:bCs/>
          <w:rtl/>
          <w:lang w:bidi="ar-AE"/>
        </w:rPr>
        <w:t xml:space="preserve">مناقصة علنية رقم 2018/6 لخدمات استشارة إدارية لصالح مجلس </w:t>
      </w:r>
      <w:r w:rsidR="0059136D" w:rsidRPr="0059136D">
        <w:rPr>
          <w:rFonts w:hint="cs"/>
          <w:b/>
          <w:bCs/>
          <w:rtl/>
          <w:lang w:bidi="ar-AE"/>
        </w:rPr>
        <w:t>تمكين</w:t>
      </w:r>
      <w:r w:rsidR="0059136D">
        <w:rPr>
          <w:rFonts w:hint="cs"/>
          <w:rtl/>
          <w:lang w:bidi="ar-AE"/>
        </w:rPr>
        <w:t xml:space="preserve"> </w:t>
      </w:r>
      <w:r>
        <w:rPr>
          <w:rFonts w:hint="cs"/>
          <w:b/>
          <w:bCs/>
          <w:rtl/>
          <w:lang w:bidi="ar-AE"/>
        </w:rPr>
        <w:t>النساء في العلوم والتكنولوجيا في وزارة العلوم والتكنولوجيا</w:t>
      </w:r>
    </w:p>
    <w:p w:rsidR="003522DD" w:rsidRPr="006B058D" w:rsidRDefault="003522DD" w:rsidP="00161A1E">
      <w:pPr>
        <w:spacing w:after="120"/>
        <w:contextualSpacing/>
        <w:rPr>
          <w:rFonts w:ascii="Arial" w:hAnsi="Arial" w:cs="David"/>
          <w:rtl/>
        </w:rPr>
      </w:pPr>
    </w:p>
    <w:p w:rsidR="0059136D" w:rsidRDefault="0059136D" w:rsidP="0059136D">
      <w:pPr>
        <w:widowControl w:val="0"/>
        <w:autoSpaceDE w:val="0"/>
        <w:autoSpaceDN w:val="0"/>
        <w:adjustRightInd w:val="0"/>
        <w:spacing w:line="360" w:lineRule="auto"/>
        <w:jc w:val="both"/>
        <w:rPr>
          <w:rtl/>
          <w:lang w:bidi="ar-AE"/>
        </w:rPr>
      </w:pPr>
      <w:r>
        <w:rPr>
          <w:rFonts w:hint="cs"/>
          <w:rtl/>
          <w:lang w:bidi="ar-AE"/>
        </w:rPr>
        <w:t xml:space="preserve">تتوجه لجنة المناقصات في وزارة العلوم </w:t>
      </w:r>
      <w:proofErr w:type="gramStart"/>
      <w:r>
        <w:rPr>
          <w:rFonts w:hint="cs"/>
          <w:rtl/>
          <w:lang w:bidi="ar-AE"/>
        </w:rPr>
        <w:t>والتكنولوجيا,</w:t>
      </w:r>
      <w:proofErr w:type="gramEnd"/>
      <w:r>
        <w:rPr>
          <w:rFonts w:hint="cs"/>
          <w:rtl/>
          <w:lang w:bidi="ar-AE"/>
        </w:rPr>
        <w:t xml:space="preserve"> بواسطة مجلس تمكين النساء في العلوم والتكنولوجيا, والتي تم انشائه بناءً على القرار الحكومي رقم 2660 من تاريخ </w:t>
      </w:r>
      <w:r w:rsidRPr="006F0903">
        <w:rPr>
          <w:rFonts w:hint="cs"/>
          <w:rtl/>
          <w:lang w:bidi="ar-AE"/>
        </w:rPr>
        <w:t>7.12.2</w:t>
      </w:r>
      <w:r w:rsidR="006F0903" w:rsidRPr="006F0903">
        <w:rPr>
          <w:rFonts w:hint="cs"/>
          <w:rtl/>
        </w:rPr>
        <w:t>0</w:t>
      </w:r>
      <w:r w:rsidRPr="006F0903">
        <w:rPr>
          <w:rFonts w:hint="cs"/>
          <w:rtl/>
          <w:lang w:bidi="ar-AE"/>
        </w:rPr>
        <w:t>00</w:t>
      </w:r>
      <w:bookmarkStart w:id="1" w:name="_GoBack"/>
      <w:bookmarkEnd w:id="1"/>
      <w:r>
        <w:rPr>
          <w:rFonts w:hint="cs"/>
          <w:rtl/>
          <w:lang w:bidi="ar-AE"/>
        </w:rPr>
        <w:t xml:space="preserve">, للجمهور بطلب تلقي عروض لمنح خدمات استشارة إدارية في مجال </w:t>
      </w:r>
      <w:r w:rsidRPr="0059136D">
        <w:rPr>
          <w:rFonts w:hint="cs"/>
          <w:b/>
          <w:bCs/>
          <w:rtl/>
          <w:lang w:bidi="ar-AE"/>
        </w:rPr>
        <w:t>تمكين</w:t>
      </w:r>
      <w:r>
        <w:rPr>
          <w:rFonts w:hint="cs"/>
          <w:rtl/>
          <w:lang w:bidi="ar-AE"/>
        </w:rPr>
        <w:t xml:space="preserve"> </w:t>
      </w:r>
      <w:r>
        <w:rPr>
          <w:rFonts w:hint="cs"/>
          <w:b/>
          <w:bCs/>
          <w:rtl/>
          <w:lang w:bidi="ar-AE"/>
        </w:rPr>
        <w:t>النساء في العلوم والتكنولوجيا</w:t>
      </w:r>
      <w:r>
        <w:rPr>
          <w:rFonts w:hint="cs"/>
          <w:rtl/>
          <w:lang w:bidi="ar-AE"/>
        </w:rPr>
        <w:t>.</w:t>
      </w:r>
    </w:p>
    <w:p w:rsidR="0059136D" w:rsidRDefault="0059136D" w:rsidP="0059136D">
      <w:pPr>
        <w:widowControl w:val="0"/>
        <w:autoSpaceDE w:val="0"/>
        <w:autoSpaceDN w:val="0"/>
        <w:adjustRightInd w:val="0"/>
        <w:spacing w:line="360" w:lineRule="auto"/>
        <w:jc w:val="both"/>
        <w:rPr>
          <w:rtl/>
          <w:lang w:bidi="ar-AE"/>
        </w:rPr>
      </w:pPr>
      <w:r>
        <w:rPr>
          <w:rFonts w:hint="cs"/>
          <w:rtl/>
          <w:lang w:bidi="ar-AE"/>
        </w:rPr>
        <w:t xml:space="preserve">يتوجب على المستشار في إطار الخدمات </w:t>
      </w:r>
      <w:proofErr w:type="gramStart"/>
      <w:r>
        <w:rPr>
          <w:rFonts w:hint="cs"/>
          <w:rtl/>
          <w:lang w:bidi="ar-AE"/>
        </w:rPr>
        <w:t>المطلوبة,</w:t>
      </w:r>
      <w:proofErr w:type="gramEnd"/>
      <w:r>
        <w:rPr>
          <w:rFonts w:hint="cs"/>
          <w:rtl/>
          <w:lang w:bidi="ar-AE"/>
        </w:rPr>
        <w:t xml:space="preserve"> مرافقة تطبيق برنامج عمل المجلس بواسطة منح مساعدة إدارية كما هو مُفصل في مستندات المناقصة.</w:t>
      </w:r>
    </w:p>
    <w:p w:rsidR="0059136D" w:rsidRDefault="0059136D" w:rsidP="0059136D">
      <w:pPr>
        <w:widowControl w:val="0"/>
        <w:autoSpaceDE w:val="0"/>
        <w:autoSpaceDN w:val="0"/>
        <w:adjustRightInd w:val="0"/>
        <w:spacing w:line="360" w:lineRule="auto"/>
        <w:jc w:val="both"/>
        <w:rPr>
          <w:rtl/>
          <w:lang w:bidi="ar-AE"/>
        </w:rPr>
      </w:pPr>
      <w:r>
        <w:rPr>
          <w:rFonts w:hint="cs"/>
          <w:rtl/>
          <w:lang w:bidi="ar-AE"/>
        </w:rPr>
        <w:t>ستكون فترة التعاقد لمدة سنة من موعد التوقيع على اتفاقية التعاقد. يحق للوزارة بصورة أحادية وحصرية تمديد التعاقد حتى ثلاثة فترات إضافية مدة كل منها سنة واحدة.</w:t>
      </w:r>
    </w:p>
    <w:p w:rsidR="0059136D" w:rsidRPr="0059136D" w:rsidRDefault="0059136D" w:rsidP="0017716F">
      <w:pPr>
        <w:widowControl w:val="0"/>
        <w:autoSpaceDE w:val="0"/>
        <w:autoSpaceDN w:val="0"/>
        <w:adjustRightInd w:val="0"/>
        <w:spacing w:line="360" w:lineRule="auto"/>
        <w:jc w:val="both"/>
        <w:rPr>
          <w:rtl/>
          <w:lang w:bidi="ar-AE"/>
        </w:rPr>
      </w:pPr>
      <w:r>
        <w:rPr>
          <w:rFonts w:hint="cs"/>
          <w:rtl/>
          <w:lang w:bidi="ar-AE"/>
        </w:rPr>
        <w:t>سيكون حجم التعاقد حتى 80 ساعة شهرية. سوف تقوم الوزارة بتشغيل الفائز بحجم ساعات استشارة حسب احتياجاته</w:t>
      </w:r>
      <w:r w:rsidR="00754B10">
        <w:rPr>
          <w:rFonts w:hint="cs"/>
          <w:rtl/>
          <w:lang w:bidi="ar-AE"/>
        </w:rPr>
        <w:t>ا</w:t>
      </w:r>
      <w:r>
        <w:rPr>
          <w:rFonts w:hint="cs"/>
          <w:rtl/>
          <w:lang w:bidi="ar-AE"/>
        </w:rPr>
        <w:t>. لا تلتزم الوزارة بحجم أدنى من ساعات الاستشارة ويحق لها انهاء التعاقد في أي فترة بناءً على اعتباراتها.</w:t>
      </w:r>
    </w:p>
    <w:p w:rsidR="00177A75" w:rsidRDefault="00177A75" w:rsidP="0031060D">
      <w:pPr>
        <w:widowControl w:val="0"/>
        <w:autoSpaceDE w:val="0"/>
        <w:autoSpaceDN w:val="0"/>
        <w:adjustRightInd w:val="0"/>
        <w:spacing w:line="360" w:lineRule="auto"/>
        <w:rPr>
          <w:rFonts w:ascii="David" w:hAnsi="David"/>
          <w:b/>
          <w:bCs/>
          <w:u w:val="single"/>
          <w:rtl/>
          <w:lang w:bidi="ar-AE"/>
        </w:rPr>
      </w:pPr>
      <w:r>
        <w:rPr>
          <w:rFonts w:ascii="David" w:hAnsi="David" w:hint="cs"/>
          <w:b/>
          <w:bCs/>
          <w:u w:val="single"/>
          <w:rtl/>
          <w:lang w:bidi="ar-AE"/>
        </w:rPr>
        <w:t>متطلبات الوظيفة وشروط الحد الأدنى:</w:t>
      </w:r>
    </w:p>
    <w:p w:rsidR="00E922D1" w:rsidRPr="00E922D1" w:rsidRDefault="00E922D1" w:rsidP="0031060D">
      <w:pPr>
        <w:pStyle w:val="a3"/>
        <w:numPr>
          <w:ilvl w:val="0"/>
          <w:numId w:val="27"/>
        </w:numPr>
        <w:overflowPunct/>
        <w:autoSpaceDE/>
        <w:autoSpaceDN/>
        <w:adjustRightInd/>
        <w:spacing w:before="100" w:beforeAutospacing="1" w:after="100" w:afterAutospacing="1"/>
        <w:ind w:left="368"/>
        <w:contextualSpacing/>
        <w:textAlignment w:val="auto"/>
        <w:rPr>
          <w:rFonts w:ascii="David" w:eastAsiaTheme="minorHAnsi" w:hAnsi="David"/>
          <w:sz w:val="22"/>
          <w:szCs w:val="22"/>
          <w:lang w:eastAsia="en-US"/>
        </w:rPr>
      </w:pPr>
      <w:r>
        <w:rPr>
          <w:rFonts w:ascii="David" w:eastAsiaTheme="minorHAnsi" w:hAnsi="David" w:cstheme="minorBidi" w:hint="cs"/>
          <w:sz w:val="22"/>
          <w:szCs w:val="22"/>
          <w:rtl/>
          <w:lang w:eastAsia="en-US" w:bidi="ar-AE"/>
        </w:rPr>
        <w:t>مُقدم العرض هو صاحب لقب أول على الأقل من مؤسسة أكاديمية معترف بها من قبل مجلس التعليم العالي.</w:t>
      </w:r>
    </w:p>
    <w:p w:rsidR="00E922D1" w:rsidRPr="00D14FFC" w:rsidRDefault="00D14FFC" w:rsidP="0031060D">
      <w:pPr>
        <w:pStyle w:val="a3"/>
        <w:numPr>
          <w:ilvl w:val="0"/>
          <w:numId w:val="27"/>
        </w:numPr>
        <w:overflowPunct/>
        <w:autoSpaceDE/>
        <w:autoSpaceDN/>
        <w:adjustRightInd/>
        <w:spacing w:before="100" w:beforeAutospacing="1" w:after="100" w:afterAutospacing="1"/>
        <w:ind w:left="368"/>
        <w:contextualSpacing/>
        <w:textAlignment w:val="auto"/>
        <w:rPr>
          <w:rFonts w:ascii="David" w:eastAsiaTheme="minorHAnsi" w:hAnsi="David"/>
          <w:sz w:val="22"/>
          <w:szCs w:val="22"/>
          <w:lang w:eastAsia="en-US"/>
        </w:rPr>
      </w:pPr>
      <w:r>
        <w:rPr>
          <w:rFonts w:ascii="David" w:eastAsiaTheme="minorHAnsi" w:hAnsi="David" w:cstheme="minorBidi" w:hint="cs"/>
          <w:sz w:val="22"/>
          <w:szCs w:val="22"/>
          <w:rtl/>
          <w:lang w:eastAsia="en-US" w:bidi="ar-AE"/>
        </w:rPr>
        <w:t>مُقدم العرض هو صاحب خبرة مُثبتة في أعمال السكرتارية.</w:t>
      </w:r>
    </w:p>
    <w:p w:rsidR="00D14FFC" w:rsidRPr="002A0FEB" w:rsidRDefault="002A0FEB" w:rsidP="0031060D">
      <w:pPr>
        <w:pStyle w:val="a3"/>
        <w:numPr>
          <w:ilvl w:val="0"/>
          <w:numId w:val="27"/>
        </w:numPr>
        <w:overflowPunct/>
        <w:autoSpaceDE/>
        <w:autoSpaceDN/>
        <w:adjustRightInd/>
        <w:spacing w:before="100" w:beforeAutospacing="1" w:after="100" w:afterAutospacing="1"/>
        <w:ind w:left="368"/>
        <w:contextualSpacing/>
        <w:textAlignment w:val="auto"/>
        <w:rPr>
          <w:rFonts w:ascii="David" w:eastAsiaTheme="minorHAnsi" w:hAnsi="David"/>
          <w:sz w:val="22"/>
          <w:szCs w:val="22"/>
          <w:lang w:eastAsia="en-US"/>
        </w:rPr>
      </w:pPr>
      <w:r>
        <w:rPr>
          <w:rFonts w:ascii="David" w:eastAsiaTheme="minorHAnsi" w:hAnsi="David" w:cstheme="minorBidi" w:hint="cs"/>
          <w:sz w:val="22"/>
          <w:szCs w:val="22"/>
          <w:rtl/>
          <w:lang w:eastAsia="en-US" w:bidi="ar-AE"/>
        </w:rPr>
        <w:t>مُقدم العرض هو صاحب خبرة</w:t>
      </w:r>
      <w:r>
        <w:rPr>
          <w:rFonts w:ascii="David" w:eastAsiaTheme="minorHAnsi" w:hAnsi="David" w:hint="cs"/>
          <w:sz w:val="22"/>
          <w:szCs w:val="22"/>
          <w:rtl/>
          <w:lang w:eastAsia="en-US"/>
        </w:rPr>
        <w:t xml:space="preserve"> </w:t>
      </w:r>
      <w:r>
        <w:rPr>
          <w:rFonts w:ascii="David" w:eastAsiaTheme="minorHAnsi" w:hAnsi="David" w:cstheme="minorBidi" w:hint="cs"/>
          <w:sz w:val="22"/>
          <w:szCs w:val="22"/>
          <w:rtl/>
          <w:lang w:eastAsia="en-US" w:bidi="ar-AE"/>
        </w:rPr>
        <w:t>3 سنوات بتشغيل مشاريع/ تعزيز التعاون مع جهات حكومية/ عامة و/أو مع منظمات القطاع الثالث و/أو مع مؤسسات أكاديمية و/أو القطاع التجاري.</w:t>
      </w:r>
    </w:p>
    <w:p w:rsidR="002A0FEB" w:rsidRPr="002A0FEB" w:rsidRDefault="002A0FEB" w:rsidP="0031060D">
      <w:pPr>
        <w:pStyle w:val="a3"/>
        <w:numPr>
          <w:ilvl w:val="0"/>
          <w:numId w:val="27"/>
        </w:numPr>
        <w:overflowPunct/>
        <w:autoSpaceDE/>
        <w:autoSpaceDN/>
        <w:adjustRightInd/>
        <w:spacing w:before="100" w:beforeAutospacing="1" w:after="100" w:afterAutospacing="1"/>
        <w:ind w:left="368"/>
        <w:contextualSpacing/>
        <w:textAlignment w:val="auto"/>
        <w:rPr>
          <w:rFonts w:ascii="David" w:eastAsiaTheme="minorHAnsi" w:hAnsi="David"/>
          <w:sz w:val="22"/>
          <w:szCs w:val="22"/>
          <w:lang w:eastAsia="en-US"/>
        </w:rPr>
      </w:pPr>
      <w:r>
        <w:rPr>
          <w:rFonts w:ascii="David" w:eastAsiaTheme="minorHAnsi" w:hAnsi="David" w:cstheme="minorBidi" w:hint="cs"/>
          <w:sz w:val="22"/>
          <w:szCs w:val="22"/>
          <w:rtl/>
          <w:lang w:eastAsia="en-US" w:bidi="ar-AE"/>
        </w:rPr>
        <w:t>مُقدم العرض مرن ومتاح في ساعات العمل واللقاءات طالما سيُطلب ذلك من قبل الوزارة أو من قبل المجلس بصورة منتظمة وبالتنسيق المُسبق. يتوجب على مُقدم العرض التصريح عن الاتاحة والمرونة على الأقل ل- 80 ساعة عمل شهرياً بصورة أساسية.</w:t>
      </w:r>
    </w:p>
    <w:p w:rsidR="002A0FEB" w:rsidRDefault="002A0FEB" w:rsidP="002A0FEB">
      <w:pPr>
        <w:pStyle w:val="a3"/>
        <w:numPr>
          <w:ilvl w:val="0"/>
          <w:numId w:val="27"/>
        </w:numPr>
        <w:overflowPunct/>
        <w:autoSpaceDE/>
        <w:autoSpaceDN/>
        <w:adjustRightInd/>
        <w:spacing w:before="100" w:beforeAutospacing="1" w:after="100" w:afterAutospacing="1"/>
        <w:ind w:left="368"/>
        <w:contextualSpacing/>
        <w:textAlignment w:val="auto"/>
        <w:rPr>
          <w:rFonts w:ascii="David" w:eastAsiaTheme="minorHAnsi" w:hAnsi="David"/>
          <w:sz w:val="22"/>
          <w:szCs w:val="22"/>
          <w:lang w:eastAsia="en-US"/>
        </w:rPr>
      </w:pPr>
      <w:r>
        <w:rPr>
          <w:rFonts w:ascii="David" w:eastAsiaTheme="minorHAnsi" w:hAnsi="David" w:cstheme="minorBidi" w:hint="cs"/>
          <w:sz w:val="22"/>
          <w:szCs w:val="22"/>
          <w:rtl/>
          <w:lang w:eastAsia="en-US" w:bidi="ar-AE"/>
        </w:rPr>
        <w:t xml:space="preserve">لمُقدم العرض سيطرة جيدة جداً وقدرة مرتفعة للعمل في بيئة محوسبة تشمل على السيطرة الكاملة على </w:t>
      </w:r>
      <w:proofErr w:type="gramStart"/>
      <w:r>
        <w:rPr>
          <w:rFonts w:ascii="David" w:eastAsiaTheme="minorHAnsi" w:hAnsi="David" w:cstheme="minorBidi" w:hint="cs"/>
          <w:sz w:val="22"/>
          <w:szCs w:val="22"/>
          <w:rtl/>
          <w:lang w:eastAsia="en-US" w:bidi="ar-AE"/>
        </w:rPr>
        <w:t xml:space="preserve">برامج  </w:t>
      </w:r>
      <w:r w:rsidRPr="0031060D">
        <w:rPr>
          <w:rFonts w:ascii="David" w:hAnsi="David"/>
        </w:rPr>
        <w:t>office</w:t>
      </w:r>
      <w:proofErr w:type="gramEnd"/>
      <w:r w:rsidRPr="0031060D">
        <w:rPr>
          <w:rFonts w:ascii="David" w:hAnsi="David" w:hint="cs"/>
          <w:rtl/>
        </w:rPr>
        <w:t xml:space="preserve"> </w:t>
      </w:r>
      <w:r>
        <w:rPr>
          <w:rFonts w:ascii="David" w:hAnsi="David" w:cstheme="minorBidi" w:hint="cs"/>
          <w:rtl/>
          <w:lang w:bidi="ar-AE"/>
        </w:rPr>
        <w:t>مثل</w:t>
      </w:r>
      <w:r w:rsidRPr="0031060D">
        <w:rPr>
          <w:rFonts w:ascii="David" w:hAnsi="David" w:hint="cs"/>
          <w:rtl/>
        </w:rPr>
        <w:t xml:space="preserve">: </w:t>
      </w:r>
      <w:r w:rsidRPr="0031060D">
        <w:rPr>
          <w:rFonts w:ascii="David" w:hAnsi="David"/>
        </w:rPr>
        <w:t>word, excel, power-point</w:t>
      </w:r>
      <w:r w:rsidRPr="0031060D">
        <w:rPr>
          <w:rFonts w:ascii="David" w:hAnsi="David" w:hint="cs"/>
          <w:rtl/>
        </w:rPr>
        <w:t xml:space="preserve">, </w:t>
      </w:r>
      <w:r>
        <w:rPr>
          <w:rFonts w:ascii="David" w:hAnsi="David" w:cstheme="minorBidi" w:hint="cs"/>
          <w:rtl/>
          <w:lang w:bidi="ar-AE"/>
        </w:rPr>
        <w:t>سيطرة كاملة على تطبيقات جوجل والبحث عن المعلومات في الانترنت.</w:t>
      </w:r>
    </w:p>
    <w:p w:rsidR="005E0145" w:rsidRPr="005E0145" w:rsidRDefault="005E0145" w:rsidP="005E0145">
      <w:pPr>
        <w:pStyle w:val="a3"/>
        <w:numPr>
          <w:ilvl w:val="0"/>
          <w:numId w:val="27"/>
        </w:numPr>
        <w:overflowPunct/>
        <w:autoSpaceDE/>
        <w:autoSpaceDN/>
        <w:adjustRightInd/>
        <w:spacing w:before="100" w:beforeAutospacing="1" w:after="100" w:afterAutospacing="1"/>
        <w:ind w:left="368"/>
        <w:contextualSpacing/>
        <w:textAlignment w:val="auto"/>
        <w:rPr>
          <w:rFonts w:ascii="David" w:eastAsiaTheme="minorHAnsi" w:hAnsi="David"/>
          <w:sz w:val="22"/>
          <w:szCs w:val="22"/>
          <w:lang w:eastAsia="en-US"/>
        </w:rPr>
      </w:pPr>
      <w:r>
        <w:rPr>
          <w:rFonts w:ascii="David" w:eastAsiaTheme="minorHAnsi" w:hAnsi="David" w:cstheme="minorBidi" w:hint="cs"/>
          <w:sz w:val="22"/>
          <w:szCs w:val="22"/>
          <w:rtl/>
          <w:lang w:eastAsia="en-US" w:bidi="ar-AE"/>
        </w:rPr>
        <w:t>لمُقدم العرض سيطرة تامة باللغة العبرية وسيطرة بمستوى جيد جداً باللغة الإنجليزية.</w:t>
      </w:r>
    </w:p>
    <w:p w:rsidR="005E0145" w:rsidRPr="005E0145" w:rsidRDefault="005E0145" w:rsidP="005E0145">
      <w:pPr>
        <w:pStyle w:val="a3"/>
        <w:numPr>
          <w:ilvl w:val="0"/>
          <w:numId w:val="27"/>
        </w:numPr>
        <w:overflowPunct/>
        <w:autoSpaceDE/>
        <w:autoSpaceDN/>
        <w:adjustRightInd/>
        <w:spacing w:before="100" w:beforeAutospacing="1" w:after="100" w:afterAutospacing="1"/>
        <w:ind w:left="368"/>
        <w:contextualSpacing/>
        <w:textAlignment w:val="auto"/>
        <w:rPr>
          <w:rFonts w:ascii="David" w:eastAsiaTheme="minorHAnsi" w:hAnsi="David"/>
          <w:sz w:val="22"/>
          <w:szCs w:val="22"/>
          <w:lang w:eastAsia="en-US"/>
        </w:rPr>
      </w:pPr>
      <w:r w:rsidRPr="005E0145">
        <w:rPr>
          <w:rFonts w:ascii="Arial" w:hAnsi="Arial" w:cstheme="minorBidi" w:hint="cs"/>
          <w:color w:val="000000"/>
          <w:sz w:val="22"/>
          <w:szCs w:val="22"/>
          <w:shd w:val="clear" w:color="auto" w:fill="FFFFFF"/>
          <w:rtl/>
          <w:lang w:bidi="ar-AE"/>
        </w:rPr>
        <w:t xml:space="preserve">مُقدم العرض لا يتواجد في وضع و/أو تخوفات لتضارب مصالح بما يتعلق بمنح الخدمات المُعرفة في هذه المناقصة. </w:t>
      </w:r>
    </w:p>
    <w:p w:rsidR="005E0145" w:rsidRPr="005E0145" w:rsidRDefault="005E0145" w:rsidP="002A0FEB">
      <w:pPr>
        <w:pStyle w:val="a3"/>
        <w:numPr>
          <w:ilvl w:val="0"/>
          <w:numId w:val="27"/>
        </w:numPr>
        <w:overflowPunct/>
        <w:autoSpaceDE/>
        <w:autoSpaceDN/>
        <w:adjustRightInd/>
        <w:spacing w:before="100" w:beforeAutospacing="1" w:after="100" w:afterAutospacing="1"/>
        <w:ind w:left="368"/>
        <w:contextualSpacing/>
        <w:textAlignment w:val="auto"/>
        <w:rPr>
          <w:rFonts w:ascii="David" w:eastAsiaTheme="minorHAnsi" w:hAnsi="David"/>
          <w:sz w:val="22"/>
          <w:szCs w:val="22"/>
          <w:lang w:eastAsia="en-US"/>
        </w:rPr>
      </w:pPr>
      <w:r>
        <w:rPr>
          <w:rFonts w:ascii="David" w:eastAsiaTheme="minorHAnsi" w:hAnsi="David" w:cstheme="minorBidi" w:hint="cs"/>
          <w:sz w:val="22"/>
          <w:szCs w:val="22"/>
          <w:rtl/>
          <w:lang w:eastAsia="en-US" w:bidi="ar-AE"/>
        </w:rPr>
        <w:t>مُقدم العرض مُسجل كمُشتغل مرخص في سلطات الضريبة وبحوزته مصادقة لإدارة الحسابات سارية المفعول للسنة الجارية.</w:t>
      </w:r>
    </w:p>
    <w:p w:rsidR="005E0145" w:rsidRPr="0031060D" w:rsidRDefault="0069273C" w:rsidP="002A0FEB">
      <w:pPr>
        <w:pStyle w:val="a3"/>
        <w:numPr>
          <w:ilvl w:val="0"/>
          <w:numId w:val="27"/>
        </w:numPr>
        <w:overflowPunct/>
        <w:autoSpaceDE/>
        <w:autoSpaceDN/>
        <w:adjustRightInd/>
        <w:spacing w:before="100" w:beforeAutospacing="1" w:after="100" w:afterAutospacing="1"/>
        <w:ind w:left="368"/>
        <w:contextualSpacing/>
        <w:textAlignment w:val="auto"/>
        <w:rPr>
          <w:rFonts w:ascii="David" w:eastAsiaTheme="minorHAnsi" w:hAnsi="David"/>
          <w:sz w:val="22"/>
          <w:szCs w:val="22"/>
          <w:lang w:eastAsia="en-US"/>
        </w:rPr>
      </w:pPr>
      <w:r>
        <w:rPr>
          <w:rFonts w:ascii="David" w:eastAsiaTheme="minorHAnsi" w:hAnsi="David" w:cstheme="minorBidi" w:hint="cs"/>
          <w:sz w:val="22"/>
          <w:szCs w:val="22"/>
          <w:rtl/>
          <w:lang w:eastAsia="en-US" w:bidi="ar-AE"/>
        </w:rPr>
        <w:t>يحق لهيئة قانونية تقديم عرض لهذه المناقصة وبشرط أن يُقترح عامل من طرفه</w:t>
      </w:r>
      <w:r w:rsidR="00754B10">
        <w:rPr>
          <w:rFonts w:ascii="David" w:eastAsiaTheme="minorHAnsi" w:hAnsi="David" w:cstheme="minorBidi" w:hint="cs"/>
          <w:sz w:val="22"/>
          <w:szCs w:val="22"/>
          <w:rtl/>
          <w:lang w:eastAsia="en-US" w:bidi="ar-AE"/>
        </w:rPr>
        <w:t>ا</w:t>
      </w:r>
      <w:r>
        <w:rPr>
          <w:rFonts w:ascii="David" w:eastAsiaTheme="minorHAnsi" w:hAnsi="David" w:cstheme="minorBidi" w:hint="cs"/>
          <w:sz w:val="22"/>
          <w:szCs w:val="22"/>
          <w:rtl/>
          <w:lang w:eastAsia="en-US" w:bidi="ar-AE"/>
        </w:rPr>
        <w:t xml:space="preserve"> يستوفي الشروط المُفصلة في البنود أ- </w:t>
      </w:r>
      <w:proofErr w:type="gramStart"/>
      <w:r>
        <w:rPr>
          <w:rFonts w:ascii="David" w:eastAsiaTheme="minorHAnsi" w:hAnsi="David" w:cstheme="minorBidi" w:hint="cs"/>
          <w:sz w:val="22"/>
          <w:szCs w:val="22"/>
          <w:rtl/>
          <w:lang w:eastAsia="en-US" w:bidi="ar-AE"/>
        </w:rPr>
        <w:t>و أعلاه</w:t>
      </w:r>
      <w:proofErr w:type="gramEnd"/>
      <w:r>
        <w:rPr>
          <w:rFonts w:ascii="David" w:eastAsiaTheme="minorHAnsi" w:hAnsi="David" w:cstheme="minorBidi" w:hint="cs"/>
          <w:sz w:val="22"/>
          <w:szCs w:val="22"/>
          <w:rtl/>
          <w:lang w:eastAsia="en-US" w:bidi="ar-AE"/>
        </w:rPr>
        <w:t xml:space="preserve"> لمنح الخدمات. في هذه الحالة يجب أن يتوفر البند و</w:t>
      </w:r>
      <w:r>
        <w:rPr>
          <w:rFonts w:asciiTheme="minorHAnsi" w:eastAsiaTheme="minorHAnsi" w:hAnsiTheme="minorHAnsi" w:cstheme="minorBidi" w:hint="cs"/>
          <w:sz w:val="22"/>
          <w:szCs w:val="22"/>
          <w:rtl/>
          <w:lang w:eastAsia="en-US"/>
        </w:rPr>
        <w:t>'</w:t>
      </w:r>
      <w:r>
        <w:rPr>
          <w:rFonts w:asciiTheme="minorHAnsi" w:eastAsiaTheme="minorHAnsi" w:hAnsiTheme="minorHAnsi" w:cstheme="minorBidi" w:hint="cs"/>
          <w:sz w:val="22"/>
          <w:szCs w:val="22"/>
          <w:rtl/>
          <w:lang w:eastAsia="en-US" w:bidi="ar-AE"/>
        </w:rPr>
        <w:t xml:space="preserve"> أعلاه في الهيئة </w:t>
      </w:r>
      <w:proofErr w:type="gramStart"/>
      <w:r>
        <w:rPr>
          <w:rFonts w:asciiTheme="minorHAnsi" w:eastAsiaTheme="minorHAnsi" w:hAnsiTheme="minorHAnsi" w:cstheme="minorBidi" w:hint="cs"/>
          <w:sz w:val="22"/>
          <w:szCs w:val="22"/>
          <w:rtl/>
          <w:lang w:eastAsia="en-US" w:bidi="ar-AE"/>
        </w:rPr>
        <w:t>القانونية,</w:t>
      </w:r>
      <w:proofErr w:type="gramEnd"/>
      <w:r>
        <w:rPr>
          <w:rFonts w:asciiTheme="minorHAnsi" w:eastAsiaTheme="minorHAnsi" w:hAnsiTheme="minorHAnsi" w:cstheme="minorBidi" w:hint="cs"/>
          <w:sz w:val="22"/>
          <w:szCs w:val="22"/>
          <w:rtl/>
          <w:lang w:eastAsia="en-US" w:bidi="ar-AE"/>
        </w:rPr>
        <w:t xml:space="preserve"> وبالإضافة الى ذلك يجب تسجيل الهيئة القانونية حسب القانون في دولة إسرائيل (لديه</w:t>
      </w:r>
      <w:r w:rsidR="00754B10">
        <w:rPr>
          <w:rFonts w:asciiTheme="minorHAnsi" w:eastAsiaTheme="minorHAnsi" w:hAnsiTheme="minorHAnsi" w:cstheme="minorBidi" w:hint="cs"/>
          <w:sz w:val="22"/>
          <w:szCs w:val="22"/>
          <w:rtl/>
          <w:lang w:eastAsia="en-US" w:bidi="ar-AE"/>
        </w:rPr>
        <w:t>ا</w:t>
      </w:r>
      <w:r>
        <w:rPr>
          <w:rFonts w:asciiTheme="minorHAnsi" w:eastAsiaTheme="minorHAnsi" w:hAnsiTheme="minorHAnsi" w:cstheme="minorBidi" w:hint="cs"/>
          <w:sz w:val="22"/>
          <w:szCs w:val="22"/>
          <w:rtl/>
          <w:lang w:eastAsia="en-US" w:bidi="ar-AE"/>
        </w:rPr>
        <w:t xml:space="preserve"> شهادة تأسيس).</w:t>
      </w:r>
      <w:r>
        <w:rPr>
          <w:rFonts w:ascii="David" w:eastAsiaTheme="minorHAnsi" w:hAnsi="David" w:cstheme="minorBidi" w:hint="cs"/>
          <w:sz w:val="22"/>
          <w:szCs w:val="22"/>
          <w:rtl/>
          <w:lang w:eastAsia="en-US" w:bidi="ar-AE"/>
        </w:rPr>
        <w:t xml:space="preserve">  </w:t>
      </w:r>
    </w:p>
    <w:bookmarkEnd w:id="0"/>
    <w:p w:rsidR="00EE142F" w:rsidRDefault="00EE142F" w:rsidP="00AA7B4D">
      <w:pPr>
        <w:pStyle w:val="a3"/>
        <w:spacing w:line="276" w:lineRule="auto"/>
        <w:ind w:left="-265" w:firstLine="265"/>
        <w:rPr>
          <w:b/>
          <w:bCs/>
          <w:u w:val="single"/>
          <w:rtl/>
        </w:rPr>
      </w:pPr>
    </w:p>
    <w:p w:rsidR="003108A3" w:rsidRDefault="003108A3" w:rsidP="00EE142F">
      <w:pPr>
        <w:spacing w:after="160" w:line="360" w:lineRule="auto"/>
        <w:ind w:right="-482"/>
        <w:contextualSpacing/>
        <w:jc w:val="both"/>
        <w:textAlignment w:val="baseline"/>
        <w:rPr>
          <w:rFonts w:ascii="Arial" w:hAnsi="Arial"/>
          <w:color w:val="000000"/>
          <w:shd w:val="clear" w:color="auto" w:fill="FFFFFF"/>
          <w:rtl/>
          <w:lang w:bidi="ar-AE"/>
        </w:rPr>
      </w:pPr>
      <w:r w:rsidRPr="0031402A">
        <w:rPr>
          <w:rFonts w:asciiTheme="minorBidi" w:hAnsiTheme="minorBidi" w:hint="cs"/>
          <w:b/>
          <w:bCs/>
          <w:rtl/>
          <w:lang w:bidi="ar-AE"/>
        </w:rPr>
        <w:lastRenderedPageBreak/>
        <w:t>ا</w:t>
      </w:r>
      <w:r w:rsidRPr="0031402A">
        <w:rPr>
          <w:rFonts w:asciiTheme="minorBidi" w:hAnsiTheme="minorBidi"/>
          <w:b/>
          <w:bCs/>
          <w:rtl/>
          <w:lang w:bidi="ar-AE"/>
        </w:rPr>
        <w:t xml:space="preserve">لموعد الأخير لتقديم العروض هو يوم </w:t>
      </w:r>
      <w:proofErr w:type="gramStart"/>
      <w:r>
        <w:rPr>
          <w:rFonts w:asciiTheme="minorBidi" w:hAnsiTheme="minorBidi" w:hint="cs"/>
          <w:b/>
          <w:bCs/>
          <w:rtl/>
          <w:lang w:bidi="ar-AE"/>
        </w:rPr>
        <w:t>الأحد,</w:t>
      </w:r>
      <w:proofErr w:type="gramEnd"/>
      <w:r>
        <w:rPr>
          <w:rFonts w:asciiTheme="minorBidi" w:hAnsiTheme="minorBidi" w:hint="cs"/>
          <w:b/>
          <w:bCs/>
          <w:rtl/>
          <w:lang w:bidi="ar-AE"/>
        </w:rPr>
        <w:t xml:space="preserve"> بتاريخ 13.5.2018, </w:t>
      </w:r>
      <w:r w:rsidRPr="003108A3">
        <w:rPr>
          <w:rFonts w:asciiTheme="minorBidi" w:hAnsiTheme="minorBidi" w:hint="cs"/>
          <w:b/>
          <w:bCs/>
          <w:u w:val="single"/>
          <w:rtl/>
          <w:lang w:bidi="ar-AE"/>
        </w:rPr>
        <w:t>حتى</w:t>
      </w:r>
      <w:r w:rsidRPr="003108A3">
        <w:rPr>
          <w:rFonts w:asciiTheme="minorBidi" w:hAnsiTheme="minorBidi"/>
          <w:b/>
          <w:bCs/>
          <w:u w:val="single"/>
          <w:rtl/>
          <w:lang w:bidi="ar-AE"/>
        </w:rPr>
        <w:t xml:space="preserve"> الساعة 12:00</w:t>
      </w:r>
      <w:r w:rsidRPr="0031402A">
        <w:rPr>
          <w:rFonts w:asciiTheme="minorBidi" w:hAnsiTheme="minorBidi"/>
          <w:b/>
          <w:bCs/>
          <w:rtl/>
          <w:lang w:bidi="ar-AE"/>
        </w:rPr>
        <w:t xml:space="preserve">. </w:t>
      </w:r>
      <w:r w:rsidRPr="003108A3">
        <w:rPr>
          <w:rFonts w:asciiTheme="minorBidi" w:hAnsiTheme="minorBidi"/>
          <w:rtl/>
          <w:lang w:bidi="ar-AE"/>
        </w:rPr>
        <w:t>يجب تقديم العروض في صندوق الم</w:t>
      </w:r>
      <w:r>
        <w:rPr>
          <w:rFonts w:asciiTheme="minorBidi" w:hAnsiTheme="minorBidi"/>
          <w:rtl/>
          <w:lang w:bidi="ar-AE"/>
        </w:rPr>
        <w:t>ناقصات الموجود في وزارة العلوم</w:t>
      </w:r>
      <w:r>
        <w:rPr>
          <w:rFonts w:asciiTheme="minorBidi" w:hAnsiTheme="minorBidi" w:hint="cs"/>
          <w:rtl/>
          <w:lang w:bidi="ar-AE"/>
        </w:rPr>
        <w:t xml:space="preserve"> و</w:t>
      </w:r>
      <w:r w:rsidRPr="003108A3">
        <w:rPr>
          <w:rFonts w:asciiTheme="minorBidi" w:hAnsiTheme="minorBidi"/>
          <w:rtl/>
          <w:lang w:bidi="ar-AE"/>
        </w:rPr>
        <w:t>التكنولوجيا</w:t>
      </w:r>
      <w:r>
        <w:rPr>
          <w:rFonts w:asciiTheme="minorBidi" w:hAnsiTheme="minorBidi" w:hint="cs"/>
          <w:rtl/>
          <w:lang w:bidi="ar-AE"/>
        </w:rPr>
        <w:t xml:space="preserve"> في مكاتب </w:t>
      </w:r>
      <w:proofErr w:type="gramStart"/>
      <w:r>
        <w:rPr>
          <w:rFonts w:asciiTheme="minorBidi" w:hAnsiTheme="minorBidi" w:hint="cs"/>
          <w:rtl/>
          <w:lang w:bidi="ar-AE"/>
        </w:rPr>
        <w:t>المقر,</w:t>
      </w:r>
      <w:proofErr w:type="gramEnd"/>
      <w:r>
        <w:rPr>
          <w:rFonts w:asciiTheme="minorBidi" w:hAnsiTheme="minorBidi" w:hint="cs"/>
          <w:rtl/>
          <w:lang w:bidi="ar-AE"/>
        </w:rPr>
        <w:t xml:space="preserve"> شارع </w:t>
      </w:r>
      <w:proofErr w:type="spellStart"/>
      <w:r>
        <w:rPr>
          <w:rFonts w:asciiTheme="minorBidi" w:hAnsiTheme="minorBidi" w:hint="cs"/>
          <w:rtl/>
          <w:lang w:bidi="ar-AE"/>
        </w:rPr>
        <w:t>كلرمون</w:t>
      </w:r>
      <w:proofErr w:type="spellEnd"/>
      <w:r>
        <w:rPr>
          <w:rFonts w:asciiTheme="minorBidi" w:hAnsiTheme="minorBidi" w:hint="cs"/>
          <w:rtl/>
          <w:lang w:bidi="ar-AE"/>
        </w:rPr>
        <w:t xml:space="preserve"> </w:t>
      </w:r>
      <w:proofErr w:type="spellStart"/>
      <w:r>
        <w:rPr>
          <w:rFonts w:asciiTheme="minorBidi" w:hAnsiTheme="minorBidi" w:hint="cs"/>
          <w:rtl/>
          <w:lang w:bidi="ar-AE"/>
        </w:rPr>
        <w:t>جانو</w:t>
      </w:r>
      <w:proofErr w:type="spellEnd"/>
      <w:r>
        <w:rPr>
          <w:rFonts w:asciiTheme="minorBidi" w:hAnsiTheme="minorBidi" w:hint="cs"/>
          <w:rtl/>
          <w:lang w:bidi="ar-AE"/>
        </w:rPr>
        <w:t xml:space="preserve">, </w:t>
      </w:r>
      <w:r w:rsidRPr="003108A3">
        <w:rPr>
          <w:rFonts w:asciiTheme="minorBidi" w:hAnsiTheme="minorBidi"/>
          <w:rtl/>
          <w:lang w:bidi="ar-AE"/>
        </w:rPr>
        <w:t xml:space="preserve">مجمع المباني الحكومية الشرقية, </w:t>
      </w:r>
      <w:r w:rsidR="00EE142F" w:rsidRPr="003108A3">
        <w:rPr>
          <w:rFonts w:asciiTheme="minorBidi" w:hAnsiTheme="minorBidi"/>
          <w:rtl/>
          <w:lang w:bidi="ar-AE"/>
        </w:rPr>
        <w:t xml:space="preserve">المبنى ج, </w:t>
      </w:r>
      <w:r w:rsidRPr="003108A3">
        <w:rPr>
          <w:rFonts w:asciiTheme="minorBidi" w:hAnsiTheme="minorBidi"/>
          <w:rtl/>
          <w:lang w:bidi="ar-AE"/>
        </w:rPr>
        <w:t>القدس, الطابق الثالث, بجانب الغرفة 302.</w:t>
      </w:r>
    </w:p>
    <w:p w:rsidR="00EE142F" w:rsidRDefault="00EE142F" w:rsidP="00EE142F">
      <w:pPr>
        <w:pStyle w:val="a3"/>
        <w:spacing w:line="276" w:lineRule="auto"/>
        <w:ind w:left="-265" w:firstLine="265"/>
        <w:rPr>
          <w:rFonts w:cstheme="minorBidi"/>
          <w:b/>
          <w:bCs/>
          <w:u w:val="single"/>
          <w:rtl/>
          <w:lang w:bidi="ar-AE"/>
        </w:rPr>
      </w:pPr>
      <w:r>
        <w:rPr>
          <w:rFonts w:cstheme="minorBidi" w:hint="cs"/>
          <w:b/>
          <w:bCs/>
          <w:u w:val="single"/>
          <w:rtl/>
          <w:lang w:bidi="ar-AE"/>
        </w:rPr>
        <w:t xml:space="preserve">العرض الذي سيصل بعد الموعد الأخير لتقديم </w:t>
      </w:r>
      <w:proofErr w:type="gramStart"/>
      <w:r>
        <w:rPr>
          <w:rFonts w:cstheme="minorBidi" w:hint="cs"/>
          <w:b/>
          <w:bCs/>
          <w:u w:val="single"/>
          <w:rtl/>
          <w:lang w:bidi="ar-AE"/>
        </w:rPr>
        <w:t>العروض,</w:t>
      </w:r>
      <w:proofErr w:type="gramEnd"/>
      <w:r>
        <w:rPr>
          <w:rFonts w:cstheme="minorBidi" w:hint="cs"/>
          <w:b/>
          <w:bCs/>
          <w:u w:val="single"/>
          <w:rtl/>
          <w:lang w:bidi="ar-AE"/>
        </w:rPr>
        <w:t xml:space="preserve"> لن يتم طرحه للنقاش وسيتم اقصاءه كلياً.</w:t>
      </w:r>
    </w:p>
    <w:p w:rsidR="00AA7B4D" w:rsidRPr="00B35FBE" w:rsidRDefault="00AA7B4D" w:rsidP="00E46BB4">
      <w:pPr>
        <w:spacing w:before="120" w:after="120" w:line="360" w:lineRule="auto"/>
        <w:ind w:right="-142"/>
        <w:jc w:val="both"/>
        <w:rPr>
          <w:lang w:bidi="ar-AE"/>
        </w:rPr>
      </w:pPr>
    </w:p>
    <w:p w:rsidR="00E46BB4" w:rsidRPr="000B1B73" w:rsidRDefault="00B35FBE" w:rsidP="000B1B73">
      <w:pPr>
        <w:spacing w:before="120" w:after="120" w:line="360" w:lineRule="auto"/>
        <w:ind w:right="-142"/>
        <w:rPr>
          <w:rFonts w:ascii="Arial" w:eastAsia="Arial" w:hAnsi="Arial"/>
          <w:rtl/>
          <w:lang w:bidi="ar-AE"/>
        </w:rPr>
      </w:pPr>
      <w:r>
        <w:rPr>
          <w:rFonts w:ascii="Arial" w:eastAsia="Arial" w:hAnsi="Arial" w:hint="cs"/>
          <w:rtl/>
          <w:lang w:bidi="ar-AE"/>
        </w:rPr>
        <w:t xml:space="preserve">يُمكن إرسال الأسئلة الاستفسارية للسيدة راحلي هدار بواسطة البريد الالكتروني: </w:t>
      </w:r>
      <w:r w:rsidR="00362834" w:rsidRPr="00142D09">
        <w:rPr>
          <w:rFonts w:ascii="Arial" w:eastAsia="Arial" w:hAnsi="Arial" w:cs="David" w:hint="cs"/>
          <w:rtl/>
        </w:rPr>
        <w:t xml:space="preserve"> </w:t>
      </w:r>
      <w:hyperlink r:id="rId7" w:history="1">
        <w:r w:rsidR="00E46BB4" w:rsidRPr="00142D09">
          <w:rPr>
            <w:rStyle w:val="Hyperlink"/>
            <w:rFonts w:cs="David"/>
          </w:rPr>
          <w:t>Rachelr@most.gov.il</w:t>
        </w:r>
      </w:hyperlink>
      <w:bookmarkStart w:id="2" w:name="_Ref279591285"/>
      <w:r w:rsidR="00E46BB4" w:rsidRPr="00142D09">
        <w:rPr>
          <w:rFonts w:cs="David"/>
        </w:rPr>
        <w:t xml:space="preserve"> </w:t>
      </w:r>
      <w:r w:rsidR="00CC0CBB">
        <w:rPr>
          <w:rFonts w:ascii="Arial" w:eastAsia="Arial" w:hAnsi="Arial" w:cs="David" w:hint="cs"/>
          <w:rtl/>
        </w:rPr>
        <w:t xml:space="preserve"> </w:t>
      </w:r>
      <w:r>
        <w:rPr>
          <w:rFonts w:ascii="Arial" w:eastAsia="Arial" w:hAnsi="Arial" w:hint="cs"/>
          <w:rtl/>
          <w:lang w:bidi="ar-AE"/>
        </w:rPr>
        <w:t xml:space="preserve">حتى يوم </w:t>
      </w:r>
      <w:proofErr w:type="gramStart"/>
      <w:r>
        <w:rPr>
          <w:rFonts w:ascii="Arial" w:eastAsia="Arial" w:hAnsi="Arial" w:hint="cs"/>
          <w:rtl/>
          <w:lang w:bidi="ar-AE"/>
        </w:rPr>
        <w:t>الأحد,</w:t>
      </w:r>
      <w:proofErr w:type="gramEnd"/>
      <w:r>
        <w:rPr>
          <w:rFonts w:ascii="Arial" w:eastAsia="Arial" w:hAnsi="Arial" w:hint="cs"/>
          <w:rtl/>
          <w:lang w:bidi="ar-AE"/>
        </w:rPr>
        <w:t xml:space="preserve"> الموافق 29.4.2018 في تمام الساعة 12:00. يجب إرسال التوجهات خطياً فقط وسيتم الرد عليها خطياً فقط. تقع على عاتق مُقدم العرض مسؤولية التأكد من استلام الأسئلة من قبل ممثل الوزارة.</w:t>
      </w:r>
      <w:bookmarkEnd w:id="2"/>
    </w:p>
    <w:p w:rsidR="00462487" w:rsidRPr="00462487" w:rsidRDefault="00462487" w:rsidP="00362834">
      <w:pPr>
        <w:spacing w:before="120" w:after="120" w:line="360" w:lineRule="auto"/>
        <w:ind w:right="-142"/>
        <w:rPr>
          <w:rFonts w:ascii="Arial" w:eastAsia="Arial" w:hAnsi="Arial"/>
          <w:rtl/>
          <w:lang w:bidi="ar-AE"/>
        </w:rPr>
      </w:pPr>
      <w:r>
        <w:rPr>
          <w:rFonts w:ascii="Arial" w:eastAsia="Arial" w:hAnsi="Arial" w:hint="cs"/>
          <w:rtl/>
          <w:lang w:bidi="ar-AE"/>
        </w:rPr>
        <w:t xml:space="preserve">يتم نشر مستندات المناقصة الكاملة في موقع وزارة العلوم والتكنولوجيا على </w:t>
      </w:r>
      <w:proofErr w:type="gramStart"/>
      <w:r>
        <w:rPr>
          <w:rFonts w:ascii="Arial" w:eastAsia="Arial" w:hAnsi="Arial" w:hint="cs"/>
          <w:rtl/>
          <w:lang w:bidi="ar-AE"/>
        </w:rPr>
        <w:t>الانترنت,</w:t>
      </w:r>
      <w:proofErr w:type="gramEnd"/>
      <w:r>
        <w:rPr>
          <w:rFonts w:ascii="Arial" w:eastAsia="Arial" w:hAnsi="Arial" w:hint="cs"/>
          <w:rtl/>
          <w:lang w:bidi="ar-AE"/>
        </w:rPr>
        <w:t xml:space="preserve"> بالعنوان: </w:t>
      </w:r>
      <w:hyperlink r:id="rId8" w:history="1">
        <w:r w:rsidRPr="00142D09">
          <w:rPr>
            <w:rStyle w:val="Hyperlink"/>
            <w:rFonts w:ascii="Arial" w:eastAsia="Arial" w:hAnsi="Arial"/>
          </w:rPr>
          <w:t>http://www.most.gov.il</w:t>
        </w:r>
      </w:hyperlink>
      <w:r>
        <w:rPr>
          <w:rFonts w:ascii="Arial" w:eastAsia="Arial" w:hAnsi="Arial" w:hint="cs"/>
          <w:rtl/>
          <w:lang w:bidi="ar-AE"/>
        </w:rPr>
        <w:t>.</w:t>
      </w:r>
    </w:p>
    <w:p w:rsidR="000B1B73" w:rsidRDefault="000B1B73" w:rsidP="00EE142F">
      <w:pPr>
        <w:rPr>
          <w:rFonts w:ascii="Arial" w:eastAsia="Arial" w:hAnsi="Arial" w:cs="David"/>
          <w:rtl/>
          <w:lang w:bidi="ar-AE"/>
        </w:rPr>
      </w:pPr>
    </w:p>
    <w:p w:rsidR="00EE142F" w:rsidRPr="0031402A" w:rsidRDefault="00EE142F" w:rsidP="00EE142F">
      <w:pPr>
        <w:rPr>
          <w:b/>
          <w:bCs/>
          <w:lang w:bidi="ar-AE"/>
        </w:rPr>
      </w:pPr>
      <w:r w:rsidRPr="0031402A">
        <w:rPr>
          <w:rFonts w:hint="cs"/>
          <w:b/>
          <w:bCs/>
          <w:rtl/>
          <w:lang w:bidi="ar-AE"/>
        </w:rPr>
        <w:t xml:space="preserve">في حالة وجود تناقض بين تعليمات هذا الإعلان وبين مستندات </w:t>
      </w:r>
      <w:proofErr w:type="gramStart"/>
      <w:r w:rsidRPr="0031402A">
        <w:rPr>
          <w:rFonts w:hint="cs"/>
          <w:b/>
          <w:bCs/>
          <w:rtl/>
          <w:lang w:bidi="ar-AE"/>
        </w:rPr>
        <w:t>المناقصة,</w:t>
      </w:r>
      <w:proofErr w:type="gramEnd"/>
      <w:r w:rsidRPr="0031402A">
        <w:rPr>
          <w:rFonts w:hint="cs"/>
          <w:b/>
          <w:bCs/>
          <w:rtl/>
          <w:lang w:bidi="ar-AE"/>
        </w:rPr>
        <w:t xml:space="preserve"> تكون مُستندات المناقصة هي المُلزمة.</w:t>
      </w:r>
    </w:p>
    <w:p w:rsidR="00F134E8" w:rsidRPr="00EE142F" w:rsidRDefault="00F134E8" w:rsidP="00F134E8">
      <w:pPr>
        <w:spacing w:before="120" w:after="120" w:line="360" w:lineRule="auto"/>
        <w:ind w:right="-142"/>
        <w:rPr>
          <w:rFonts w:ascii="Arial" w:eastAsia="Arial" w:hAnsi="Arial" w:cs="David"/>
          <w:rtl/>
        </w:rPr>
      </w:pPr>
    </w:p>
    <w:p w:rsidR="00F134E8" w:rsidRPr="00142D09" w:rsidRDefault="00F134E8" w:rsidP="00F24254">
      <w:pPr>
        <w:spacing w:before="120" w:after="120" w:line="360" w:lineRule="auto"/>
        <w:ind w:right="-142"/>
        <w:rPr>
          <w:rFonts w:cs="David"/>
        </w:rPr>
      </w:pPr>
    </w:p>
    <w:sectPr w:rsidR="00F134E8" w:rsidRPr="00142D09" w:rsidSect="00947F8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15:restartNumberingAfterBreak="0">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3" w15:restartNumberingAfterBreak="0">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15:restartNumberingAfterBreak="0">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BBE406F"/>
    <w:multiLevelType w:val="multilevel"/>
    <w:tmpl w:val="4AAE5E00"/>
    <w:lvl w:ilvl="0">
      <w:start w:val="1"/>
      <w:numFmt w:val="decimal"/>
      <w:lvlText w:val="%1"/>
      <w:lvlJc w:val="left"/>
      <w:pPr>
        <w:ind w:left="360" w:hanging="360"/>
      </w:pPr>
      <w:rPr>
        <w:rFonts w:ascii="David" w:hAnsi="David" w:hint="default"/>
        <w:u w:val="none"/>
      </w:rPr>
    </w:lvl>
    <w:lvl w:ilvl="1">
      <w:start w:val="6"/>
      <w:numFmt w:val="decimal"/>
      <w:lvlText w:val="%1.%2"/>
      <w:lvlJc w:val="left"/>
      <w:pPr>
        <w:ind w:left="360" w:hanging="360"/>
      </w:pPr>
      <w:rPr>
        <w:rFonts w:ascii="David" w:hAnsi="David" w:hint="default"/>
        <w:u w:val="none"/>
      </w:rPr>
    </w:lvl>
    <w:lvl w:ilvl="2">
      <w:start w:val="1"/>
      <w:numFmt w:val="decimal"/>
      <w:lvlText w:val="%1.%2.%3"/>
      <w:lvlJc w:val="left"/>
      <w:pPr>
        <w:ind w:left="720" w:hanging="720"/>
      </w:pPr>
      <w:rPr>
        <w:rFonts w:ascii="David" w:hAnsi="David" w:hint="default"/>
        <w:u w:val="none"/>
      </w:rPr>
    </w:lvl>
    <w:lvl w:ilvl="3">
      <w:start w:val="1"/>
      <w:numFmt w:val="decimal"/>
      <w:lvlText w:val="%1.%2.%3.%4"/>
      <w:lvlJc w:val="left"/>
      <w:pPr>
        <w:ind w:left="720" w:hanging="720"/>
      </w:pPr>
      <w:rPr>
        <w:rFonts w:ascii="David" w:hAnsi="David" w:hint="default"/>
        <w:u w:val="none"/>
      </w:rPr>
    </w:lvl>
    <w:lvl w:ilvl="4">
      <w:start w:val="1"/>
      <w:numFmt w:val="decimal"/>
      <w:lvlText w:val="%1.%2.%3.%4.%5"/>
      <w:lvlJc w:val="left"/>
      <w:pPr>
        <w:ind w:left="1080" w:hanging="1080"/>
      </w:pPr>
      <w:rPr>
        <w:rFonts w:ascii="David" w:hAnsi="David" w:hint="default"/>
        <w:u w:val="none"/>
      </w:rPr>
    </w:lvl>
    <w:lvl w:ilvl="5">
      <w:start w:val="1"/>
      <w:numFmt w:val="decimal"/>
      <w:lvlText w:val="%1.%2.%3.%4.%5.%6"/>
      <w:lvlJc w:val="left"/>
      <w:pPr>
        <w:ind w:left="1080" w:hanging="1080"/>
      </w:pPr>
      <w:rPr>
        <w:rFonts w:ascii="David" w:hAnsi="David" w:hint="default"/>
        <w:u w:val="none"/>
      </w:rPr>
    </w:lvl>
    <w:lvl w:ilvl="6">
      <w:start w:val="1"/>
      <w:numFmt w:val="decimal"/>
      <w:lvlText w:val="%1.%2.%3.%4.%5.%6.%7"/>
      <w:lvlJc w:val="left"/>
      <w:pPr>
        <w:ind w:left="1440" w:hanging="1440"/>
      </w:pPr>
      <w:rPr>
        <w:rFonts w:ascii="David" w:hAnsi="David" w:hint="default"/>
        <w:u w:val="none"/>
      </w:rPr>
    </w:lvl>
    <w:lvl w:ilvl="7">
      <w:start w:val="1"/>
      <w:numFmt w:val="decimal"/>
      <w:lvlText w:val="%1.%2.%3.%4.%5.%6.%7.%8"/>
      <w:lvlJc w:val="left"/>
      <w:pPr>
        <w:ind w:left="1440" w:hanging="1440"/>
      </w:pPr>
      <w:rPr>
        <w:rFonts w:ascii="David" w:hAnsi="David" w:hint="default"/>
        <w:u w:val="none"/>
      </w:rPr>
    </w:lvl>
    <w:lvl w:ilvl="8">
      <w:start w:val="1"/>
      <w:numFmt w:val="decimal"/>
      <w:lvlText w:val="%1.%2.%3.%4.%5.%6.%7.%8.%9"/>
      <w:lvlJc w:val="left"/>
      <w:pPr>
        <w:ind w:left="1440" w:hanging="1440"/>
      </w:pPr>
      <w:rPr>
        <w:rFonts w:ascii="David" w:hAnsi="David" w:hint="default"/>
        <w:u w:val="none"/>
      </w:rPr>
    </w:lvl>
  </w:abstractNum>
  <w:abstractNum w:abstractNumId="9" w15:restartNumberingAfterBreak="0">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0" w15:restartNumberingAfterBreak="0">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A4C36EC"/>
    <w:multiLevelType w:val="hybridMultilevel"/>
    <w:tmpl w:val="A35C8356"/>
    <w:lvl w:ilvl="0" w:tplc="CC8249C6">
      <w:start w:val="1"/>
      <w:numFmt w:val="decimal"/>
      <w:lvlText w:val="%1."/>
      <w:lvlJc w:val="left"/>
      <w:pPr>
        <w:ind w:left="615" w:hanging="360"/>
      </w:pPr>
      <w:rPr>
        <w:rFonts w:hint="default"/>
      </w:rPr>
    </w:lvl>
    <w:lvl w:ilvl="1" w:tplc="04090019">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abstractNum w:abstractNumId="12" w15:restartNumberingAfterBreak="0">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3" w15:restartNumberingAfterBreak="0">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4" w15:restartNumberingAfterBreak="0">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5" w15:restartNumberingAfterBreak="0">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8" w15:restartNumberingAfterBreak="0">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DD0744D"/>
    <w:multiLevelType w:val="hybridMultilevel"/>
    <w:tmpl w:val="71E03906"/>
    <w:lvl w:ilvl="0" w:tplc="DF8206D8">
      <w:start w:val="1"/>
      <w:numFmt w:val="arabicAbjad"/>
      <w:lvlText w:val="%1."/>
      <w:lvlJc w:val="left"/>
      <w:pPr>
        <w:ind w:left="720" w:hanging="360"/>
      </w:pPr>
      <w:rPr>
        <w:rFonts w:hint="default"/>
        <w:lang w:bidi="ar-A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3" w15:restartNumberingAfterBreak="0">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4" w15:restartNumberingAfterBreak="0">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5EF52A26"/>
    <w:multiLevelType w:val="hybridMultilevel"/>
    <w:tmpl w:val="05C4746A"/>
    <w:lvl w:ilvl="0" w:tplc="31C0E4E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C367B1B"/>
    <w:multiLevelType w:val="multilevel"/>
    <w:tmpl w:val="3424B5B0"/>
    <w:lvl w:ilvl="0">
      <w:start w:val="1"/>
      <w:numFmt w:val="decimal"/>
      <w:lvlText w:val="%1."/>
      <w:lvlJc w:val="left"/>
      <w:pPr>
        <w:ind w:left="855" w:hanging="855"/>
      </w:pPr>
      <w:rPr>
        <w:rFonts w:hint="default"/>
        <w:b/>
        <w:bCs/>
      </w:rPr>
    </w:lvl>
    <w:lvl w:ilvl="1">
      <w:start w:val="1"/>
      <w:numFmt w:val="hebrew1"/>
      <w:isLgl/>
      <w:lvlText w:val="%2."/>
      <w:lvlJc w:val="left"/>
      <w:pPr>
        <w:ind w:left="720" w:hanging="360"/>
      </w:pPr>
      <w:rPr>
        <w:rFonts w:ascii="Calibri" w:eastAsia="Calibri" w:hAnsi="Calibri" w:cs="David"/>
        <w:b w:val="0"/>
        <w:bCs w:val="0"/>
      </w:rPr>
    </w:lvl>
    <w:lvl w:ilvl="2">
      <w:start w:val="1"/>
      <w:numFmt w:val="decimal"/>
      <w:isLgl/>
      <w:lvlText w:val="%1.%2.%3"/>
      <w:lvlJc w:val="left"/>
      <w:pPr>
        <w:ind w:left="1440" w:hanging="720"/>
      </w:pPr>
      <w:rPr>
        <w:rFonts w:hint="default"/>
      </w:rPr>
    </w:lvl>
    <w:lvl w:ilvl="3">
      <w:start w:val="1"/>
      <w:numFmt w:val="decimalZero"/>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num w:numId="1">
    <w:abstractNumId w:val="5"/>
  </w:num>
  <w:num w:numId="2">
    <w:abstractNumId w:val="21"/>
  </w:num>
  <w:num w:numId="3">
    <w:abstractNumId w:val="24"/>
  </w:num>
  <w:num w:numId="4">
    <w:abstractNumId w:val="13"/>
  </w:num>
  <w:num w:numId="5">
    <w:abstractNumId w:val="4"/>
  </w:num>
  <w:num w:numId="6">
    <w:abstractNumId w:val="23"/>
  </w:num>
  <w:num w:numId="7">
    <w:abstractNumId w:val="22"/>
  </w:num>
  <w:num w:numId="8">
    <w:abstractNumId w:val="18"/>
  </w:num>
  <w:num w:numId="9">
    <w:abstractNumId w:val="0"/>
  </w:num>
  <w:num w:numId="10">
    <w:abstractNumId w:val="3"/>
  </w:num>
  <w:num w:numId="11">
    <w:abstractNumId w:val="2"/>
  </w:num>
  <w:num w:numId="12">
    <w:abstractNumId w:val="17"/>
  </w:num>
  <w:num w:numId="13">
    <w:abstractNumId w:val="12"/>
  </w:num>
  <w:num w:numId="14">
    <w:abstractNumId w:val="26"/>
  </w:num>
  <w:num w:numId="15">
    <w:abstractNumId w:val="6"/>
  </w:num>
  <w:num w:numId="16">
    <w:abstractNumId w:val="9"/>
  </w:num>
  <w:num w:numId="17">
    <w:abstractNumId w:val="1"/>
  </w:num>
  <w:num w:numId="18">
    <w:abstractNumId w:val="10"/>
  </w:num>
  <w:num w:numId="19">
    <w:abstractNumId w:val="14"/>
  </w:num>
  <w:num w:numId="20">
    <w:abstractNumId w:val="7"/>
  </w:num>
  <w:num w:numId="21">
    <w:abstractNumId w:val="16"/>
  </w:num>
  <w:num w:numId="22">
    <w:abstractNumId w:val="19"/>
  </w:num>
  <w:num w:numId="23">
    <w:abstractNumId w:val="15"/>
  </w:num>
  <w:num w:numId="24">
    <w:abstractNumId w:val="8"/>
  </w:num>
  <w:num w:numId="25">
    <w:abstractNumId w:val="27"/>
  </w:num>
  <w:num w:numId="26">
    <w:abstractNumId w:val="25"/>
  </w:num>
  <w:num w:numId="27">
    <w:abstractNumId w:val="20"/>
  </w:num>
  <w:num w:numId="2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22B6"/>
    <w:rsid w:val="000A67EA"/>
    <w:rsid w:val="000B1B73"/>
    <w:rsid w:val="00142D09"/>
    <w:rsid w:val="00161A1E"/>
    <w:rsid w:val="00163E68"/>
    <w:rsid w:val="0017716F"/>
    <w:rsid w:val="00177A75"/>
    <w:rsid w:val="00243DBE"/>
    <w:rsid w:val="00265966"/>
    <w:rsid w:val="002A0FEB"/>
    <w:rsid w:val="002B796A"/>
    <w:rsid w:val="002D7E0F"/>
    <w:rsid w:val="0031060D"/>
    <w:rsid w:val="003108A3"/>
    <w:rsid w:val="003522DD"/>
    <w:rsid w:val="00362834"/>
    <w:rsid w:val="00373FAC"/>
    <w:rsid w:val="00374F5C"/>
    <w:rsid w:val="003C773C"/>
    <w:rsid w:val="00403C8F"/>
    <w:rsid w:val="004238C9"/>
    <w:rsid w:val="00462487"/>
    <w:rsid w:val="00465291"/>
    <w:rsid w:val="004D4A47"/>
    <w:rsid w:val="005246D9"/>
    <w:rsid w:val="00531385"/>
    <w:rsid w:val="00535A2C"/>
    <w:rsid w:val="0059136D"/>
    <w:rsid w:val="005A69B4"/>
    <w:rsid w:val="005B5E2F"/>
    <w:rsid w:val="005E0145"/>
    <w:rsid w:val="006122B6"/>
    <w:rsid w:val="0069273C"/>
    <w:rsid w:val="006B058D"/>
    <w:rsid w:val="006D3FF6"/>
    <w:rsid w:val="006F0903"/>
    <w:rsid w:val="00725E29"/>
    <w:rsid w:val="00754B10"/>
    <w:rsid w:val="00756BF5"/>
    <w:rsid w:val="00762F78"/>
    <w:rsid w:val="007725AB"/>
    <w:rsid w:val="007A0447"/>
    <w:rsid w:val="007B70EA"/>
    <w:rsid w:val="00833CBD"/>
    <w:rsid w:val="00866B95"/>
    <w:rsid w:val="008A2016"/>
    <w:rsid w:val="0091427D"/>
    <w:rsid w:val="0093410A"/>
    <w:rsid w:val="00947F81"/>
    <w:rsid w:val="009A17EF"/>
    <w:rsid w:val="009A2441"/>
    <w:rsid w:val="009C0F8E"/>
    <w:rsid w:val="009C2336"/>
    <w:rsid w:val="00A40269"/>
    <w:rsid w:val="00A91ABC"/>
    <w:rsid w:val="00AA4A16"/>
    <w:rsid w:val="00AA7B4D"/>
    <w:rsid w:val="00AD5D64"/>
    <w:rsid w:val="00AD6DC9"/>
    <w:rsid w:val="00AE7FBE"/>
    <w:rsid w:val="00B034CE"/>
    <w:rsid w:val="00B107B7"/>
    <w:rsid w:val="00B21E27"/>
    <w:rsid w:val="00B35FBE"/>
    <w:rsid w:val="00B4162A"/>
    <w:rsid w:val="00B80092"/>
    <w:rsid w:val="00BA5EF5"/>
    <w:rsid w:val="00BD70B8"/>
    <w:rsid w:val="00C10FEF"/>
    <w:rsid w:val="00C436EA"/>
    <w:rsid w:val="00C7163F"/>
    <w:rsid w:val="00C96648"/>
    <w:rsid w:val="00CC0CBB"/>
    <w:rsid w:val="00CF1748"/>
    <w:rsid w:val="00D14988"/>
    <w:rsid w:val="00D14FFC"/>
    <w:rsid w:val="00D4257A"/>
    <w:rsid w:val="00D51CDF"/>
    <w:rsid w:val="00D828C4"/>
    <w:rsid w:val="00DA7901"/>
    <w:rsid w:val="00E16FA4"/>
    <w:rsid w:val="00E46BB4"/>
    <w:rsid w:val="00E50A80"/>
    <w:rsid w:val="00E55EBE"/>
    <w:rsid w:val="00E922D1"/>
    <w:rsid w:val="00E966B2"/>
    <w:rsid w:val="00EE142F"/>
    <w:rsid w:val="00F134E8"/>
    <w:rsid w:val="00F24254"/>
    <w:rsid w:val="00F70422"/>
    <w:rsid w:val="00F736F3"/>
    <w:rsid w:val="00F90579"/>
    <w:rsid w:val="00FC29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EC9318"/>
  <w15:docId w15:val="{CFEAEA1B-6031-4FC0-B649-1943B40328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paragraph" w:customStyle="1" w:styleId="Body">
    <w:name w:val="Body"/>
    <w:rsid w:val="00F70422"/>
    <w:pPr>
      <w:pBdr>
        <w:top w:val="nil"/>
        <w:left w:val="nil"/>
        <w:bottom w:val="nil"/>
        <w:right w:val="nil"/>
        <w:between w:val="nil"/>
        <w:bar w:val="nil"/>
      </w:pBdr>
      <w:bidi/>
      <w:spacing w:after="0" w:line="240" w:lineRule="auto"/>
    </w:pPr>
    <w:rPr>
      <w:rFonts w:ascii="Helvetica" w:eastAsia="Arial Unicode MS" w:hAnsi="Arial Unicode MS" w:cs="Arial Unicode MS"/>
      <w:color w:val="000000"/>
      <w:bdr w:val="nil"/>
    </w:rPr>
  </w:style>
  <w:style w:type="paragraph" w:styleId="ac">
    <w:name w:val="header"/>
    <w:basedOn w:val="a"/>
    <w:link w:val="ad"/>
    <w:rsid w:val="00F70422"/>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d">
    <w:name w:val="כותרת עליונה תו"/>
    <w:basedOn w:val="a0"/>
    <w:link w:val="ac"/>
    <w:rsid w:val="00F70422"/>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st.gov.il" TargetMode="External"/><Relationship Id="rId3" Type="http://schemas.openxmlformats.org/officeDocument/2006/relationships/styles" Target="styles.xml"/><Relationship Id="rId7" Type="http://schemas.openxmlformats.org/officeDocument/2006/relationships/hyperlink" Target="mailto:Rachelr@most.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4B3994-F689-4A82-A1D0-D25CA23A5C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530</Words>
  <Characters>2650</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Translation IGMI</cp:lastModifiedBy>
  <cp:revision>3</cp:revision>
  <dcterms:created xsi:type="dcterms:W3CDTF">2018-03-27T16:57:00Z</dcterms:created>
  <dcterms:modified xsi:type="dcterms:W3CDTF">2018-03-28T07:32:00Z</dcterms:modified>
</cp:coreProperties>
</file>